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82E28" w:rsidRDefault="00D82E28" w:rsidP="00D82E28">
      <w:pPr>
        <w:pStyle w:val="Zhlav"/>
        <w:tabs>
          <w:tab w:val="clear" w:pos="4153"/>
          <w:tab w:val="clear" w:pos="8306"/>
          <w:tab w:val="left" w:pos="6840"/>
        </w:tabs>
      </w:pPr>
      <w:r>
        <w:rPr>
          <w:noProof/>
          <w:lang w:eastAsia="cs-CZ"/>
        </w:rPr>
        <mc:AlternateContent>
          <mc:Choice Requires="wps">
            <w:drawing>
              <wp:anchor distT="0" distB="0" distL="114935" distR="114935" simplePos="0" relativeHeight="251659264" behindDoc="1" locked="0" layoutInCell="1" allowOverlap="1">
                <wp:simplePos x="0" y="0"/>
                <wp:positionH relativeFrom="column">
                  <wp:posOffset>1141730</wp:posOffset>
                </wp:positionH>
                <wp:positionV relativeFrom="paragraph">
                  <wp:posOffset>-260985</wp:posOffset>
                </wp:positionV>
                <wp:extent cx="4676775" cy="1765935"/>
                <wp:effectExtent l="3810" t="4445" r="5715" b="12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765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E28" w:rsidRPr="00084060" w:rsidRDefault="00D82E28" w:rsidP="00D82E28">
                            <w:pPr>
                              <w:spacing w:after="0" w:line="276" w:lineRule="auto"/>
                              <w:rPr>
                                <w:rFonts w:ascii="Arial" w:hAnsi="Arial" w:cs="Arial"/>
                                <w:color w:val="000000"/>
                                <w:spacing w:val="28"/>
                                <w:sz w:val="22"/>
                                <w:szCs w:val="22"/>
                              </w:rPr>
                            </w:pPr>
                            <w:r w:rsidRPr="00084060">
                              <w:rPr>
                                <w:rFonts w:ascii="Arial" w:hAnsi="Arial" w:cs="Arial"/>
                                <w:b/>
                                <w:color w:val="000000"/>
                                <w:sz w:val="22"/>
                                <w:szCs w:val="22"/>
                              </w:rPr>
                              <w:t>Městská část Praha 3</w:t>
                            </w:r>
                            <w:r w:rsidRPr="00084060">
                              <w:rPr>
                                <w:rFonts w:ascii="Arial" w:hAnsi="Arial" w:cs="Arial"/>
                                <w:b/>
                                <w:color w:val="000000"/>
                                <w:sz w:val="22"/>
                                <w:szCs w:val="22"/>
                              </w:rPr>
                              <w:br/>
                            </w:r>
                            <w:r w:rsidRPr="00084060">
                              <w:rPr>
                                <w:rFonts w:ascii="Arial" w:hAnsi="Arial" w:cs="Arial"/>
                                <w:color w:val="000000"/>
                                <w:sz w:val="22"/>
                                <w:szCs w:val="22"/>
                              </w:rPr>
                              <w:t xml:space="preserve">Mgr. </w:t>
                            </w:r>
                            <w:r>
                              <w:rPr>
                                <w:rFonts w:ascii="Arial" w:hAnsi="Arial" w:cs="Arial"/>
                                <w:color w:val="000000"/>
                                <w:sz w:val="22"/>
                                <w:szCs w:val="22"/>
                              </w:rPr>
                              <w:t>Michaela Luňáčková</w:t>
                            </w:r>
                            <w:r w:rsidRPr="00084060">
                              <w:rPr>
                                <w:rFonts w:ascii="Arial" w:hAnsi="Arial" w:cs="Arial"/>
                                <w:color w:val="000000"/>
                                <w:spacing w:val="28"/>
                                <w:sz w:val="22"/>
                                <w:szCs w:val="22"/>
                              </w:rPr>
                              <w:t xml:space="preserve"> </w:t>
                            </w:r>
                          </w:p>
                          <w:p w:rsidR="00D82E28" w:rsidRPr="00084060" w:rsidRDefault="00D82E28" w:rsidP="00D82E28">
                            <w:pPr>
                              <w:spacing w:after="0" w:line="276" w:lineRule="auto"/>
                              <w:rPr>
                                <w:rFonts w:ascii="Arial" w:hAnsi="Arial" w:cs="Arial"/>
                                <w:color w:val="000000"/>
                                <w:spacing w:val="28"/>
                                <w:sz w:val="22"/>
                                <w:szCs w:val="22"/>
                              </w:rPr>
                            </w:pPr>
                            <w:r>
                              <w:rPr>
                                <w:rFonts w:ascii="Arial" w:hAnsi="Arial" w:cs="Arial"/>
                                <w:color w:val="000000"/>
                                <w:spacing w:val="28"/>
                                <w:sz w:val="22"/>
                                <w:szCs w:val="22"/>
                              </w:rPr>
                              <w:t>Tisková mluvčí</w:t>
                            </w:r>
                          </w:p>
                          <w:p w:rsidR="00D82E28" w:rsidRPr="00084060" w:rsidRDefault="00D82E28" w:rsidP="00D82E28">
                            <w:pPr>
                              <w:spacing w:after="0" w:line="276" w:lineRule="auto"/>
                              <w:rPr>
                                <w:rFonts w:ascii="Arial" w:hAnsi="Arial" w:cs="Arial"/>
                                <w:color w:val="000000"/>
                                <w:spacing w:val="28"/>
                                <w:sz w:val="22"/>
                                <w:szCs w:val="22"/>
                              </w:rPr>
                            </w:pP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Havlíčkovo nám. 700/9, 130 85 Praha 3</w:t>
                            </w: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Telefon: + 420 222 1</w:t>
                            </w:r>
                            <w:r>
                              <w:rPr>
                                <w:rFonts w:ascii="Arial" w:hAnsi="Arial" w:cs="Arial"/>
                                <w:color w:val="000000"/>
                                <w:sz w:val="22"/>
                                <w:szCs w:val="22"/>
                              </w:rPr>
                              <w:t>16 702</w:t>
                            </w:r>
                          </w:p>
                          <w:p w:rsidR="00D82E28" w:rsidRPr="00084060" w:rsidRDefault="00D82E28" w:rsidP="00D82E28">
                            <w:pPr>
                              <w:spacing w:after="0" w:line="276" w:lineRule="auto"/>
                              <w:rPr>
                                <w:rFonts w:ascii="Arial" w:hAnsi="Arial" w:cs="Arial"/>
                              </w:rPr>
                            </w:pPr>
                            <w:r w:rsidRPr="00084060">
                              <w:rPr>
                                <w:rFonts w:ascii="Arial" w:hAnsi="Arial" w:cs="Arial"/>
                                <w:color w:val="000000"/>
                                <w:sz w:val="22"/>
                                <w:szCs w:val="22"/>
                              </w:rPr>
                              <w:t xml:space="preserve">Mobil: + </w:t>
                            </w:r>
                            <w:r w:rsidRPr="0038328B">
                              <w:rPr>
                                <w:rFonts w:ascii="Arial" w:hAnsi="Arial" w:cs="Arial"/>
                                <w:color w:val="000000"/>
                                <w:sz w:val="22"/>
                                <w:szCs w:val="22"/>
                              </w:rPr>
                              <w:t>420 </w:t>
                            </w:r>
                            <w:r w:rsidRPr="0038328B">
                              <w:rPr>
                                <w:rFonts w:ascii="Arial" w:hAnsi="Arial" w:cs="Arial"/>
                                <w:sz w:val="22"/>
                                <w:szCs w:val="22"/>
                              </w:rPr>
                              <w:t>770 102 814</w:t>
                            </w:r>
                          </w:p>
                          <w:p w:rsidR="00D82E28" w:rsidRPr="00084060" w:rsidRDefault="00D82E28" w:rsidP="00D82E28">
                            <w:pPr>
                              <w:spacing w:after="0" w:line="276" w:lineRule="auto"/>
                              <w:rPr>
                                <w:rFonts w:ascii="Arial" w:hAnsi="Arial" w:cs="Arial"/>
                                <w:color w:val="000000"/>
                                <w:sz w:val="22"/>
                                <w:szCs w:val="22"/>
                              </w:rPr>
                            </w:pPr>
                            <w:r>
                              <w:rPr>
                                <w:rFonts w:ascii="Arial" w:hAnsi="Arial" w:cs="Arial"/>
                                <w:color w:val="000000"/>
                                <w:sz w:val="22"/>
                                <w:szCs w:val="22"/>
                              </w:rPr>
                              <w:t>E-mail: lunackova.michaela</w:t>
                            </w:r>
                            <w:r w:rsidRPr="00084060">
                              <w:rPr>
                                <w:rFonts w:ascii="Arial" w:hAnsi="Arial" w:cs="Arial"/>
                                <w:color w:val="000000"/>
                                <w:sz w:val="22"/>
                                <w:szCs w:val="22"/>
                              </w:rPr>
                              <w:t>@praha3.cz</w:t>
                            </w:r>
                          </w:p>
                          <w:p w:rsidR="00D82E28" w:rsidRPr="00546BBF" w:rsidRDefault="00D82E28" w:rsidP="00D82E28">
                            <w:pPr>
                              <w:tabs>
                                <w:tab w:val="right" w:pos="7371"/>
                              </w:tabs>
                              <w:spacing w:after="0" w:line="276" w:lineRule="auto"/>
                              <w:rPr>
                                <w:rFonts w:ascii="Arial" w:hAnsi="Arial" w:cs="Arial"/>
                                <w:color w:val="000000"/>
                                <w:sz w:val="22"/>
                                <w:szCs w:val="22"/>
                              </w:rPr>
                            </w:pPr>
                            <w:r w:rsidRPr="00084060">
                              <w:rPr>
                                <w:rFonts w:ascii="Arial" w:hAnsi="Arial" w:cs="Arial"/>
                                <w:color w:val="000000"/>
                                <w:sz w:val="22"/>
                                <w:szCs w:val="22"/>
                              </w:rPr>
                              <w:t xml:space="preserve">Web.: </w:t>
                            </w:r>
                            <w:hyperlink r:id="rId5" w:history="1">
                              <w:r w:rsidRPr="00084060">
                                <w:rPr>
                                  <w:rStyle w:val="Hypertextovodkaz"/>
                                  <w:rFonts w:ascii="Arial" w:hAnsi="Arial" w:cs="Arial"/>
                                  <w:sz w:val="22"/>
                                  <w:szCs w:val="22"/>
                                </w:rPr>
                                <w:t>www.praha3.cz</w:t>
                              </w:r>
                            </w:hyperlink>
                            <w:r>
                              <w:rPr>
                                <w:rFonts w:ascii="Arial" w:hAnsi="Arial" w:cs="Arial"/>
                                <w:color w:val="000000"/>
                                <w:sz w:val="22"/>
                                <w:szCs w:val="22"/>
                              </w:rPr>
                              <w:tab/>
                              <w:t>V Praze dne 1</w:t>
                            </w:r>
                            <w:r w:rsidR="00521D9D">
                              <w:rPr>
                                <w:rFonts w:ascii="Arial" w:hAnsi="Arial" w:cs="Arial"/>
                                <w:color w:val="000000"/>
                                <w:sz w:val="22"/>
                                <w:szCs w:val="22"/>
                              </w:rPr>
                              <w:t>9</w:t>
                            </w:r>
                            <w:r>
                              <w:rPr>
                                <w:rFonts w:ascii="Arial" w:hAnsi="Arial" w:cs="Arial"/>
                                <w:color w:val="000000"/>
                                <w:sz w:val="22"/>
                                <w:szCs w:val="22"/>
                              </w:rPr>
                              <w:t>. prosince 2016</w:t>
                            </w:r>
                          </w:p>
                          <w:p w:rsidR="00D82E28" w:rsidRDefault="00D82E28" w:rsidP="00D82E28">
                            <w:pPr>
                              <w:spacing w:after="0" w:line="276" w:lineRule="auto"/>
                              <w:rPr>
                                <w:rFonts w:ascii="Arial" w:hAnsi="Arial" w:cs="Arial"/>
                                <w:color w:val="000000"/>
                                <w:spacing w:val="28"/>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89.9pt;margin-top:-20.55pt;width:368.25pt;height:139.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" stroked="f">
                <v:fill opacity="0"/>
                <v:textbox inset="0,0,0,0">
                  <w:txbxContent>
                    <w:p w:rsidR="00D82E28" w:rsidRPr="00084060" w:rsidRDefault="00D82E28" w:rsidP="00D82E28">
                      <w:pPr>
                        <w:spacing w:after="0" w:line="276" w:lineRule="auto"/>
                        <w:rPr>
                          <w:rFonts w:ascii="Arial" w:hAnsi="Arial" w:cs="Arial"/>
                          <w:color w:val="000000"/>
                          <w:spacing w:val="28"/>
                          <w:sz w:val="22"/>
                          <w:szCs w:val="22"/>
                        </w:rPr>
                      </w:pPr>
                      <w:r w:rsidRPr="00084060">
                        <w:rPr>
                          <w:rFonts w:ascii="Arial" w:hAnsi="Arial" w:cs="Arial"/>
                          <w:b/>
                          <w:color w:val="000000"/>
                          <w:sz w:val="22"/>
                          <w:szCs w:val="22"/>
                        </w:rPr>
                        <w:t>Městská část Praha 3</w:t>
                      </w:r>
                      <w:r w:rsidRPr="00084060">
                        <w:rPr>
                          <w:rFonts w:ascii="Arial" w:hAnsi="Arial" w:cs="Arial"/>
                          <w:b/>
                          <w:color w:val="000000"/>
                          <w:sz w:val="22"/>
                          <w:szCs w:val="22"/>
                        </w:rPr>
                        <w:br/>
                      </w:r>
                      <w:r w:rsidRPr="00084060">
                        <w:rPr>
                          <w:rFonts w:ascii="Arial" w:hAnsi="Arial" w:cs="Arial"/>
                          <w:color w:val="000000"/>
                          <w:sz w:val="22"/>
                          <w:szCs w:val="22"/>
                        </w:rPr>
                        <w:t xml:space="preserve">Mgr. </w:t>
                      </w:r>
                      <w:r>
                        <w:rPr>
                          <w:rFonts w:ascii="Arial" w:hAnsi="Arial" w:cs="Arial"/>
                          <w:color w:val="000000"/>
                          <w:sz w:val="22"/>
                          <w:szCs w:val="22"/>
                        </w:rPr>
                        <w:t>Michaela Luňáčková</w:t>
                      </w:r>
                      <w:r w:rsidRPr="00084060">
                        <w:rPr>
                          <w:rFonts w:ascii="Arial" w:hAnsi="Arial" w:cs="Arial"/>
                          <w:color w:val="000000"/>
                          <w:spacing w:val="28"/>
                          <w:sz w:val="22"/>
                          <w:szCs w:val="22"/>
                        </w:rPr>
                        <w:t xml:space="preserve"> </w:t>
                      </w:r>
                    </w:p>
                    <w:p w:rsidR="00D82E28" w:rsidRPr="00084060" w:rsidRDefault="00D82E28" w:rsidP="00D82E28">
                      <w:pPr>
                        <w:spacing w:after="0" w:line="276" w:lineRule="auto"/>
                        <w:rPr>
                          <w:rFonts w:ascii="Arial" w:hAnsi="Arial" w:cs="Arial"/>
                          <w:color w:val="000000"/>
                          <w:spacing w:val="28"/>
                          <w:sz w:val="22"/>
                          <w:szCs w:val="22"/>
                        </w:rPr>
                      </w:pPr>
                      <w:r>
                        <w:rPr>
                          <w:rFonts w:ascii="Arial" w:hAnsi="Arial" w:cs="Arial"/>
                          <w:color w:val="000000"/>
                          <w:spacing w:val="28"/>
                          <w:sz w:val="22"/>
                          <w:szCs w:val="22"/>
                        </w:rPr>
                        <w:t>Tisková mluvčí</w:t>
                      </w:r>
                    </w:p>
                    <w:p w:rsidR="00D82E28" w:rsidRPr="00084060" w:rsidRDefault="00D82E28" w:rsidP="00D82E28">
                      <w:pPr>
                        <w:spacing w:after="0" w:line="276" w:lineRule="auto"/>
                        <w:rPr>
                          <w:rFonts w:ascii="Arial" w:hAnsi="Arial" w:cs="Arial"/>
                          <w:color w:val="000000"/>
                          <w:spacing w:val="28"/>
                          <w:sz w:val="22"/>
                          <w:szCs w:val="22"/>
                        </w:rPr>
                      </w:pP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Havlíčkovo nám. 700/9, 130 85 Praha 3</w:t>
                      </w:r>
                    </w:p>
                    <w:p w:rsidR="00D82E28" w:rsidRPr="00084060" w:rsidRDefault="00D82E28" w:rsidP="00D82E28">
                      <w:pPr>
                        <w:spacing w:after="0" w:line="276" w:lineRule="auto"/>
                        <w:rPr>
                          <w:rFonts w:ascii="Arial" w:hAnsi="Arial" w:cs="Arial"/>
                          <w:color w:val="000000"/>
                          <w:sz w:val="22"/>
                          <w:szCs w:val="22"/>
                        </w:rPr>
                      </w:pPr>
                      <w:r w:rsidRPr="00084060">
                        <w:rPr>
                          <w:rFonts w:ascii="Arial" w:hAnsi="Arial" w:cs="Arial"/>
                          <w:color w:val="000000"/>
                          <w:sz w:val="22"/>
                          <w:szCs w:val="22"/>
                        </w:rPr>
                        <w:t>Telefon: + 420 222 1</w:t>
                      </w:r>
                      <w:r>
                        <w:rPr>
                          <w:rFonts w:ascii="Arial" w:hAnsi="Arial" w:cs="Arial"/>
                          <w:color w:val="000000"/>
                          <w:sz w:val="22"/>
                          <w:szCs w:val="22"/>
                        </w:rPr>
                        <w:t>16 702</w:t>
                      </w:r>
                    </w:p>
                    <w:p w:rsidR="00D82E28" w:rsidRPr="00084060" w:rsidRDefault="00D82E28" w:rsidP="00D82E28">
                      <w:pPr>
                        <w:spacing w:after="0" w:line="276" w:lineRule="auto"/>
                        <w:rPr>
                          <w:rFonts w:ascii="Arial" w:hAnsi="Arial" w:cs="Arial"/>
                        </w:rPr>
                      </w:pPr>
                      <w:r w:rsidRPr="00084060">
                        <w:rPr>
                          <w:rFonts w:ascii="Arial" w:hAnsi="Arial" w:cs="Arial"/>
                          <w:color w:val="000000"/>
                          <w:sz w:val="22"/>
                          <w:szCs w:val="22"/>
                        </w:rPr>
                        <w:t xml:space="preserve">Mobil: + </w:t>
                      </w:r>
                      <w:r w:rsidRPr="0038328B">
                        <w:rPr>
                          <w:rFonts w:ascii="Arial" w:hAnsi="Arial" w:cs="Arial"/>
                          <w:color w:val="000000"/>
                          <w:sz w:val="22"/>
                          <w:szCs w:val="22"/>
                        </w:rPr>
                        <w:t>420 </w:t>
                      </w:r>
                      <w:r w:rsidRPr="0038328B">
                        <w:rPr>
                          <w:rFonts w:ascii="Arial" w:hAnsi="Arial" w:cs="Arial"/>
                          <w:sz w:val="22"/>
                          <w:szCs w:val="22"/>
                        </w:rPr>
                        <w:t>770 102 814</w:t>
                      </w:r>
                    </w:p>
                    <w:p w:rsidR="00D82E28" w:rsidRPr="00084060" w:rsidRDefault="00D82E28" w:rsidP="00D82E28">
                      <w:pPr>
                        <w:spacing w:after="0" w:line="276" w:lineRule="auto"/>
                        <w:rPr>
                          <w:rFonts w:ascii="Arial" w:hAnsi="Arial" w:cs="Arial"/>
                          <w:color w:val="000000"/>
                          <w:sz w:val="22"/>
                          <w:szCs w:val="22"/>
                        </w:rPr>
                      </w:pPr>
                      <w:r>
                        <w:rPr>
                          <w:rFonts w:ascii="Arial" w:hAnsi="Arial" w:cs="Arial"/>
                          <w:color w:val="000000"/>
                          <w:sz w:val="22"/>
                          <w:szCs w:val="22"/>
                        </w:rPr>
                        <w:t>E-mail: lunackova.michaela</w:t>
                      </w:r>
                      <w:r w:rsidRPr="00084060">
                        <w:rPr>
                          <w:rFonts w:ascii="Arial" w:hAnsi="Arial" w:cs="Arial"/>
                          <w:color w:val="000000"/>
                          <w:sz w:val="22"/>
                          <w:szCs w:val="22"/>
                        </w:rPr>
                        <w:t>@praha3.cz</w:t>
                      </w:r>
                    </w:p>
                    <w:p w:rsidR="00D82E28" w:rsidRPr="00546BBF" w:rsidRDefault="00D82E28" w:rsidP="00D82E28">
                      <w:pPr>
                        <w:tabs>
                          <w:tab w:val="right" w:pos="7371"/>
                        </w:tabs>
                        <w:spacing w:after="0" w:line="276" w:lineRule="auto"/>
                        <w:rPr>
                          <w:rFonts w:ascii="Arial" w:hAnsi="Arial" w:cs="Arial"/>
                          <w:color w:val="000000"/>
                          <w:sz w:val="22"/>
                          <w:szCs w:val="22"/>
                        </w:rPr>
                      </w:pPr>
                      <w:r w:rsidRPr="00084060">
                        <w:rPr>
                          <w:rFonts w:ascii="Arial" w:hAnsi="Arial" w:cs="Arial"/>
                          <w:color w:val="000000"/>
                          <w:sz w:val="22"/>
                          <w:szCs w:val="22"/>
                        </w:rPr>
                        <w:t xml:space="preserve">Web.: </w:t>
                      </w:r>
                      <w:hyperlink r:id="rId6" w:history="1">
                        <w:r w:rsidRPr="00084060">
                          <w:rPr>
                            <w:rStyle w:val="Hypertextovodkaz"/>
                            <w:rFonts w:ascii="Arial" w:hAnsi="Arial" w:cs="Arial"/>
                            <w:sz w:val="22"/>
                            <w:szCs w:val="22"/>
                          </w:rPr>
                          <w:t>www.praha3.cz</w:t>
                        </w:r>
                      </w:hyperlink>
                      <w:r>
                        <w:rPr>
                          <w:rFonts w:ascii="Arial" w:hAnsi="Arial" w:cs="Arial"/>
                          <w:color w:val="000000"/>
                          <w:sz w:val="22"/>
                          <w:szCs w:val="22"/>
                        </w:rPr>
                        <w:tab/>
                        <w:t>V Praze dne 1</w:t>
                      </w:r>
                      <w:r w:rsidR="00521D9D">
                        <w:rPr>
                          <w:rFonts w:ascii="Arial" w:hAnsi="Arial" w:cs="Arial"/>
                          <w:color w:val="000000"/>
                          <w:sz w:val="22"/>
                          <w:szCs w:val="22"/>
                        </w:rPr>
                        <w:t>9</w:t>
                      </w:r>
                      <w:r>
                        <w:rPr>
                          <w:rFonts w:ascii="Arial" w:hAnsi="Arial" w:cs="Arial"/>
                          <w:color w:val="000000"/>
                          <w:sz w:val="22"/>
                          <w:szCs w:val="22"/>
                        </w:rPr>
                        <w:t>. prosince 2016</w:t>
                      </w:r>
                    </w:p>
                    <w:p w:rsidR="00D82E28" w:rsidRDefault="00D82E28" w:rsidP="00D82E28">
                      <w:pPr>
                        <w:spacing w:after="0" w:line="276" w:lineRule="auto"/>
                        <w:rPr>
                          <w:rFonts w:ascii="Arial" w:hAnsi="Arial" w:cs="Arial"/>
                          <w:color w:val="000000"/>
                          <w:spacing w:val="28"/>
                          <w:sz w:val="22"/>
                          <w:szCs w:val="22"/>
                        </w:rPr>
                      </w:pPr>
                    </w:p>
                  </w:txbxContent>
                </v:textbox>
              </v:shape>
            </w:pict>
          </mc:Fallback>
        </mc:AlternateContent>
      </w:r>
      <w:r>
        <w:rPr>
          <w:noProof/>
          <w:lang w:eastAsia="cs-CZ"/>
        </w:rPr>
        <mc:AlternateContent>
          <mc:Choice Requires="wps">
            <w:drawing>
              <wp:anchor distT="0" distB="0" distL="114935" distR="114935" simplePos="0" relativeHeight="251660288" behindDoc="1" locked="0" layoutInCell="1" allowOverlap="1">
                <wp:simplePos x="0" y="0"/>
                <wp:positionH relativeFrom="column">
                  <wp:posOffset>-76200</wp:posOffset>
                </wp:positionH>
                <wp:positionV relativeFrom="paragraph">
                  <wp:posOffset>-701040</wp:posOffset>
                </wp:positionV>
                <wp:extent cx="1047115" cy="1046480"/>
                <wp:effectExtent l="5080" t="2540" r="5080" b="825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E28" w:rsidRDefault="00D82E28" w:rsidP="00D82E28">
                            <w:r>
                              <w:rPr>
                                <w:noProof/>
                                <w:lang w:eastAsia="cs-CZ"/>
                              </w:rPr>
                              <w:drawing>
                                <wp:inline distT="0" distB="0" distL="0" distR="0" wp14:anchorId="5633E607" wp14:editId="200C8E9C">
                                  <wp:extent cx="1047115" cy="1047115"/>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3" o:spid="_x0000_s1027" type="#_x0000_t202" style="position:absolute;margin-left:-6pt;margin-top:-55.2pt;width:82.45pt;height:82.4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" stroked="f">
                <v:fill opacity="0"/>
                <v:textbox inset="0,0,0,0">
                  <w:txbxContent>
                    <w:p w:rsidR="00D82E28" w:rsidRDefault="00D82E28" w:rsidP="00D82E28">
                      <w:r>
                        <w:rPr>
                          <w:noProof/>
                          <w:lang w:eastAsia="cs-CZ"/>
                        </w:rPr>
                        <w:drawing>
                          <wp:inline distT="0" distB="0" distL="0" distR="0" wp14:anchorId="5633E607" wp14:editId="200C8E9C">
                            <wp:extent cx="1047115" cy="1047115"/>
                            <wp:effectExtent l="0" t="0" r="63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115" cy="1047115"/>
                                    </a:xfrm>
                                    <a:prstGeom prst="rect">
                                      <a:avLst/>
                                    </a:prstGeom>
                                    <a:solidFill>
                                      <a:srgbClr val="FFFFFF">
                                        <a:alpha val="0"/>
                                      </a:srgbClr>
                                    </a:solidFill>
                                    <a:ln>
                                      <a:noFill/>
                                    </a:ln>
                                  </pic:spPr>
                                </pic:pic>
                              </a:graphicData>
                            </a:graphic>
                          </wp:inline>
                        </w:drawing>
                      </w:r>
                    </w:p>
                  </w:txbxContent>
                </v:textbox>
              </v:shape>
            </w:pict>
          </mc:Fallback>
        </mc:AlternateContent>
      </w:r>
      <w:r>
        <w:rPr>
          <w:noProof/>
          <w:lang w:eastAsia="cs-CZ"/>
        </w:rPr>
        <mc:AlternateContent>
          <mc:Choice Requires="wps">
            <w:drawing>
              <wp:anchor distT="0" distB="0" distL="114935" distR="114935" simplePos="0" relativeHeight="251661312" behindDoc="1" locked="0" layoutInCell="1" allowOverlap="1">
                <wp:simplePos x="0" y="0"/>
                <wp:positionH relativeFrom="column">
                  <wp:posOffset>1169035</wp:posOffset>
                </wp:positionH>
                <wp:positionV relativeFrom="paragraph">
                  <wp:posOffset>-1459865</wp:posOffset>
                </wp:positionV>
                <wp:extent cx="4707255" cy="394335"/>
                <wp:effectExtent l="12065" t="5715" r="508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394335"/>
                        </a:xfrm>
                        <a:prstGeom prst="rect">
                          <a:avLst/>
                        </a:prstGeom>
                        <a:solidFill>
                          <a:srgbClr val="FFFFFF"/>
                        </a:solidFill>
                        <a:ln w="6350">
                          <a:solidFill>
                            <a:srgbClr val="FFFFFF"/>
                          </a:solidFill>
                          <a:miter lim="800000"/>
                          <a:headEnd/>
                          <a:tailEnd/>
                        </a:ln>
                      </wps:spPr>
                      <wps:txbx>
                        <w:txbxContent>
                          <w:p w:rsidR="00D82E28" w:rsidRDefault="00D82E28" w:rsidP="00D82E28">
                            <w:r>
                              <w:rPr>
                                <w:rFonts w:ascii="Arial" w:hAnsi="Arial" w:cs="Arial"/>
                                <w:b/>
                                <w:sz w:val="22"/>
                              </w:rPr>
                              <w:t>TISKOVÁ ZPRÁVA</w:t>
                            </w:r>
                            <w:r>
                              <w:rPr>
                                <w:sz w:val="18"/>
                              </w:rPr>
                              <w:t xml:space="preserve">   </w:t>
                            </w:r>
                            <w:r>
                              <w:rPr>
                                <w:rFonts w:ascii="Wingdings" w:hAnsi="Wingdings" w:cs="Wingdings"/>
                                <w:sz w:val="26"/>
                                <w:szCs w:val="26"/>
                                <w:vertAlign w:val="superscript"/>
                              </w:rPr>
                              <w:t></w:t>
                            </w:r>
                            <w:r>
                              <w:rPr>
                                <w:rFonts w:ascii="Helvetica Neue CE" w:hAnsi="Helvetica Neue CE" w:cs="Wingdings"/>
                                <w:sz w:val="20"/>
                                <w:szCs w:val="26"/>
                              </w:rPr>
                              <w:t xml:space="preserve">  </w:t>
                            </w:r>
                            <w:r>
                              <w:rPr>
                                <w:rFonts w:ascii="Arial" w:hAnsi="Arial" w:cs="Arial"/>
                                <w:sz w:val="22"/>
                                <w:szCs w:val="22"/>
                              </w:rPr>
                              <w:t>MĚSTSKÁ ČÁST PRAHA 3</w:t>
                            </w:r>
                          </w:p>
                          <w:p w:rsidR="00D82E28" w:rsidRDefault="00D82E28" w:rsidP="00D82E28"/>
                          <w:p w:rsidR="00D82E28" w:rsidRDefault="00D82E28" w:rsidP="00D82E28">
                            <w:pPr>
                              <w:rPr>
                                <w:rFonts w:ascii="Arial" w:hAnsi="Arial" w:cs="Arial"/>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8" type="#_x0000_t202" style="position:absolute;margin-left:92.05pt;margin-top:-114.95pt;width:370.65pt;height:31.0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" strokecolor="white" strokeweight=".5pt">
                <v:textbox inset="7.45pt,3.85pt,7.45pt,3.85pt">
                  <w:txbxContent>
                    <w:p w:rsidR="00D82E28" w:rsidRDefault="00D82E28" w:rsidP="00D82E28">
                      <w:r>
                        <w:rPr>
                          <w:rFonts w:ascii="Arial" w:hAnsi="Arial" w:cs="Arial"/>
                          <w:b/>
                          <w:sz w:val="22"/>
                        </w:rPr>
                        <w:t>TISKOVÁ ZPRÁVA</w:t>
                      </w:r>
                      <w:r>
                        <w:rPr>
                          <w:sz w:val="18"/>
                        </w:rPr>
                        <w:t xml:space="preserve">   </w:t>
                      </w:r>
                      <w:r>
                        <w:rPr>
                          <w:rFonts w:ascii="Wingdings" w:hAnsi="Wingdings" w:cs="Wingdings"/>
                          <w:sz w:val="26"/>
                          <w:szCs w:val="26"/>
                          <w:vertAlign w:val="superscript"/>
                        </w:rPr>
                        <w:t></w:t>
                      </w:r>
                      <w:r>
                        <w:rPr>
                          <w:rFonts w:ascii="Helvetica Neue CE" w:hAnsi="Helvetica Neue CE" w:cs="Wingdings"/>
                          <w:sz w:val="20"/>
                          <w:szCs w:val="26"/>
                        </w:rPr>
                        <w:t xml:space="preserve">  </w:t>
                      </w:r>
                      <w:r>
                        <w:rPr>
                          <w:rFonts w:ascii="Arial" w:hAnsi="Arial" w:cs="Arial"/>
                          <w:sz w:val="22"/>
                          <w:szCs w:val="22"/>
                        </w:rPr>
                        <w:t>MĚSTSKÁ ČÁST PRAHA 3</w:t>
                      </w:r>
                    </w:p>
                    <w:p w:rsidR="00D82E28" w:rsidRDefault="00D82E28" w:rsidP="00D82E28"/>
                    <w:p w:rsidR="00D82E28" w:rsidRDefault="00D82E28" w:rsidP="00D82E28">
                      <w:pPr>
                        <w:rPr>
                          <w:rFonts w:ascii="Arial" w:hAnsi="Arial" w:cs="Arial"/>
                        </w:rPr>
                      </w:pPr>
                    </w:p>
                  </w:txbxContent>
                </v:textbox>
              </v:shape>
            </w:pict>
          </mc:Fallback>
        </mc:AlternateContent>
      </w:r>
      <w:r>
        <w:tab/>
      </w:r>
    </w:p>
    <w:p w:rsidR="00D82E28" w:rsidRDefault="00D82E28"/>
    <w:p w:rsidR="00D82E28" w:rsidRPr="00D82E28" w:rsidRDefault="00D82E28" w:rsidP="00D82E28"/>
    <w:p w:rsidR="00D82E28" w:rsidRPr="00D82E28" w:rsidRDefault="00D82E28" w:rsidP="00D82E28"/>
    <w:p w:rsidR="00D82E28" w:rsidRPr="00D82E28" w:rsidRDefault="00521D9D" w:rsidP="00521D9D">
      <w:pPr>
        <w:tabs>
          <w:tab w:val="left" w:pos="7665"/>
        </w:tabs>
      </w:pPr>
      <w:r>
        <w:tab/>
      </w:r>
    </w:p>
    <w:p w:rsidR="00D82E28" w:rsidRDefault="00D82E28" w:rsidP="00D82E28"/>
    <w:p w:rsidR="00A47621" w:rsidRPr="00D750C6" w:rsidRDefault="00D750C6" w:rsidP="00A47621">
      <w:pPr>
        <w:pStyle w:val="Normlnweb"/>
        <w:spacing w:line="360" w:lineRule="auto"/>
        <w:jc w:val="center"/>
        <w:rPr>
          <w:rFonts w:ascii="Arial" w:hAnsi="Arial" w:cs="Arial"/>
          <w:b/>
          <w:color w:val="000000"/>
          <w:sz w:val="26"/>
          <w:szCs w:val="26"/>
          <w:u w:val="single"/>
        </w:rPr>
      </w:pPr>
      <w:r>
        <w:rPr>
          <w:rFonts w:ascii="Arial" w:hAnsi="Arial" w:cs="Arial"/>
          <w:b/>
          <w:color w:val="000000"/>
          <w:sz w:val="26"/>
          <w:szCs w:val="26"/>
          <w:u w:val="single"/>
        </w:rPr>
        <w:br/>
      </w:r>
      <w:r w:rsidR="00A47621" w:rsidRPr="00D750C6">
        <w:rPr>
          <w:rFonts w:ascii="Arial" w:hAnsi="Arial" w:cs="Arial"/>
          <w:b/>
          <w:color w:val="000000"/>
          <w:sz w:val="26"/>
          <w:szCs w:val="26"/>
          <w:u w:val="single"/>
        </w:rPr>
        <w:t>Podpořte výstavbu pavilonu pro Slovanskou epopej na Vítkově</w:t>
      </w:r>
    </w:p>
    <w:p w:rsidR="00A47621" w:rsidRPr="00D750C6" w:rsidRDefault="00A47621" w:rsidP="00A47621">
      <w:pPr>
        <w:pStyle w:val="Normlnweb"/>
        <w:spacing w:line="360" w:lineRule="auto"/>
        <w:jc w:val="both"/>
        <w:rPr>
          <w:rFonts w:ascii="Arial" w:hAnsi="Arial" w:cs="Arial"/>
          <w:b/>
          <w:color w:val="000000"/>
          <w:sz w:val="22"/>
          <w:szCs w:val="22"/>
        </w:rPr>
      </w:pPr>
      <w:r w:rsidRPr="00D750C6">
        <w:rPr>
          <w:rFonts w:ascii="Arial" w:hAnsi="Arial" w:cs="Arial"/>
          <w:b/>
          <w:color w:val="000000"/>
          <w:sz w:val="22"/>
          <w:szCs w:val="22"/>
        </w:rPr>
        <w:t>V říjnu 2018 si budeme jako národ připomínat 100 let od vyhlášení Československa. Vrch Vítkov ve spojitosti s Národním památníkem je místem, které symbolizuje státnost. Muchova Slovanská epopej je symbolem oslavujícím národ a jeho úlohu v dějinách. Spojením těchto tří faktů bychom naplnili odkaz, který po sobě zanechal Alfons Mucha a který není dodnes vyřešený. Vybudováním pavilonu  bychom zajistili důstojné místo pro toto velkolepé dílo, navíc v roce pro český národ tak významném.</w:t>
      </w:r>
    </w:p>
    <w:p w:rsidR="00A47621" w:rsidRPr="00D750C6" w:rsidRDefault="00A47621" w:rsidP="00A47621">
      <w:pPr>
        <w:pStyle w:val="Normlnweb"/>
        <w:spacing w:line="360" w:lineRule="auto"/>
        <w:jc w:val="both"/>
        <w:rPr>
          <w:rFonts w:ascii="Arial" w:hAnsi="Arial" w:cs="Arial"/>
          <w:sz w:val="22"/>
          <w:szCs w:val="22"/>
        </w:rPr>
      </w:pPr>
      <w:r w:rsidRPr="00D750C6">
        <w:rPr>
          <w:rFonts w:ascii="Arial" w:hAnsi="Arial" w:cs="Arial"/>
          <w:sz w:val="22"/>
          <w:szCs w:val="22"/>
        </w:rPr>
        <w:t>Už v roce 2010 Útvar rozvoje hl. m. Prahy (dnes Institut plánování a rozvoje hl. m. Prahy) odborně prověřil místa, kde by v Praze mohla být epopej umístěna, jako vhodnou lokalitu vybral Vítkov a následně ověřovací studií potvrdil, že pavilon lze na Vítkově vybudovat.</w:t>
      </w:r>
      <w:r w:rsidRPr="00D750C6">
        <w:rPr>
          <w:rFonts w:ascii="Arial" w:hAnsi="Arial" w:cs="Arial"/>
          <w:b/>
          <w:color w:val="000000"/>
          <w:sz w:val="22"/>
          <w:szCs w:val="22"/>
        </w:rPr>
        <w:t xml:space="preserve"> </w:t>
      </w:r>
      <w:r w:rsidRPr="00D750C6">
        <w:rPr>
          <w:rFonts w:ascii="Arial" w:hAnsi="Arial" w:cs="Arial"/>
          <w:sz w:val="22"/>
          <w:szCs w:val="22"/>
        </w:rPr>
        <w:t xml:space="preserve">O definitivním umístění Slovanské epopeje na vrchu Žižkově navíc hovoří i dokument z roku 1925, který signoval sám Alfons Mucha. </w:t>
      </w:r>
    </w:p>
    <w:p w:rsidR="00A47621" w:rsidRPr="00D750C6" w:rsidRDefault="00A47621" w:rsidP="00A47621">
      <w:pPr>
        <w:pStyle w:val="Normlnweb"/>
        <w:spacing w:line="360" w:lineRule="auto"/>
        <w:jc w:val="both"/>
        <w:rPr>
          <w:rFonts w:ascii="Arial" w:hAnsi="Arial" w:cs="Arial"/>
          <w:color w:val="000000"/>
          <w:sz w:val="22"/>
          <w:szCs w:val="22"/>
        </w:rPr>
      </w:pPr>
      <w:r w:rsidRPr="00D750C6">
        <w:rPr>
          <w:rFonts w:ascii="Arial" w:hAnsi="Arial" w:cs="Arial"/>
          <w:color w:val="000000"/>
          <w:sz w:val="22"/>
          <w:szCs w:val="22"/>
        </w:rPr>
        <w:t>Městská část Praha 3 proto založila Nadační fond na podporu realizace pavilonu Alfonse Muchy na vrchu Vítkově pro Slovanskou epopej. „</w:t>
      </w:r>
      <w:r w:rsidRPr="00D750C6">
        <w:rPr>
          <w:rFonts w:ascii="Arial" w:hAnsi="Arial" w:cs="Arial"/>
          <w:i/>
          <w:color w:val="000000"/>
          <w:sz w:val="22"/>
          <w:szCs w:val="22"/>
        </w:rPr>
        <w:t>Je to krok, kterým chceme přimět hlavní město, aby s unikátním symbolickým dílem, které Alfons Mucha věnoval Praze a československému lidu, naložilo způsobem odpovídajícím jeho jedinečnému významu</w:t>
      </w:r>
      <w:r w:rsidRPr="00D750C6">
        <w:rPr>
          <w:rFonts w:ascii="Arial" w:hAnsi="Arial" w:cs="Arial"/>
          <w:color w:val="000000"/>
          <w:sz w:val="22"/>
          <w:szCs w:val="22"/>
        </w:rPr>
        <w:t xml:space="preserve">. </w:t>
      </w:r>
      <w:r w:rsidRPr="00D750C6">
        <w:rPr>
          <w:rFonts w:ascii="Arial" w:hAnsi="Arial" w:cs="Arial"/>
          <w:i/>
          <w:sz w:val="22"/>
          <w:szCs w:val="22"/>
        </w:rPr>
        <w:t>Je nepochopitelné, že představitelé hlavního města odmítají respektovat odborný názor architektů z roku 2010, politikaří a plýtvají veřejnými prostředky na opětovné ověřování míst pro umístění epopeje</w:t>
      </w:r>
      <w:r w:rsidRPr="00D750C6">
        <w:rPr>
          <w:rFonts w:ascii="Arial" w:hAnsi="Arial" w:cs="Arial"/>
          <w:sz w:val="22"/>
          <w:szCs w:val="22"/>
        </w:rPr>
        <w:t>,</w:t>
      </w:r>
      <w:r w:rsidRPr="00D750C6">
        <w:rPr>
          <w:rFonts w:ascii="Arial" w:hAnsi="Arial" w:cs="Arial"/>
          <w:color w:val="000000"/>
          <w:sz w:val="22"/>
          <w:szCs w:val="22"/>
        </w:rPr>
        <w:t>“ uvedla starostka městské části Praha 3 Vladislava Hujová, která společně se starostkou České obce sokolské Hanou Moučkovou, předsedou Československé obce legionářské Pavlem Budinským, kunsthistorikem Jiřím Tomášem Kotalíkem  a spisovatelem Ondřejem Neffem tvoří správní radu nadačního fondu (NF).</w:t>
      </w:r>
    </w:p>
    <w:p w:rsidR="00A47621" w:rsidRPr="00D750C6" w:rsidRDefault="00A47621" w:rsidP="00A47621">
      <w:pPr>
        <w:autoSpaceDE w:val="0"/>
        <w:autoSpaceDN w:val="0"/>
        <w:adjustRightInd w:val="0"/>
        <w:spacing w:after="0" w:line="360" w:lineRule="auto"/>
        <w:jc w:val="both"/>
        <w:rPr>
          <w:rFonts w:ascii="Arial" w:hAnsi="Arial" w:cs="Arial"/>
          <w:sz w:val="22"/>
          <w:szCs w:val="22"/>
        </w:rPr>
      </w:pPr>
      <w:r w:rsidRPr="00D750C6">
        <w:rPr>
          <w:rFonts w:ascii="Arial" w:hAnsi="Arial" w:cs="Arial"/>
          <w:color w:val="000000"/>
          <w:sz w:val="22"/>
          <w:szCs w:val="22"/>
          <w:lang w:eastAsia="cs-CZ"/>
        </w:rPr>
        <w:t xml:space="preserve">Nadační fond vypsal petici, ke které se může svým podpisem připojit každý občan, který má zájem tímto podpořit myšlenku, která by konečně pomohla naplnit slib, který město Praha Alfonsi Muchovi dalo. </w:t>
      </w:r>
      <w:r w:rsidRPr="00D750C6">
        <w:rPr>
          <w:rFonts w:ascii="Arial" w:hAnsi="Arial" w:cs="Arial"/>
          <w:sz w:val="22"/>
          <w:szCs w:val="22"/>
        </w:rPr>
        <w:t xml:space="preserve">Podepsat petici lze osobně na radnici Prahy 3, Havlíčkovo nám. 7/900, nebo v Informačním centru Praha 3 na náměstí Jiřího </w:t>
      </w:r>
      <w:r w:rsidRPr="00D750C6">
        <w:rPr>
          <w:rFonts w:ascii="Arial" w:hAnsi="Arial" w:cs="Arial"/>
          <w:sz w:val="22"/>
          <w:szCs w:val="22"/>
        </w:rPr>
        <w:lastRenderedPageBreak/>
        <w:t>z Poděbrad či na vytištěném formuláři, který následně odešlete na adresu NF (</w:t>
      </w:r>
      <w:r w:rsidRPr="00D750C6">
        <w:rPr>
          <w:rFonts w:ascii="Arial" w:hAnsi="Arial" w:cs="Arial"/>
          <w:color w:val="000000"/>
          <w:sz w:val="22"/>
          <w:szCs w:val="22"/>
        </w:rPr>
        <w:t>MČ Praha 3, Havlíčkovo nám. 7/900, 130 85 Praha 3).</w:t>
      </w:r>
    </w:p>
    <w:p w:rsidR="00D750C6" w:rsidRDefault="00A47621" w:rsidP="00521D9D">
      <w:pPr>
        <w:autoSpaceDE w:val="0"/>
        <w:autoSpaceDN w:val="0"/>
        <w:adjustRightInd w:val="0"/>
        <w:spacing w:after="0" w:line="360" w:lineRule="auto"/>
        <w:jc w:val="both"/>
        <w:rPr>
          <w:rFonts w:ascii="Arial" w:hAnsi="Arial" w:cs="Arial"/>
          <w:bCs/>
          <w:sz w:val="22"/>
          <w:szCs w:val="22"/>
        </w:rPr>
      </w:pPr>
      <w:r w:rsidRPr="00D750C6">
        <w:rPr>
          <w:rFonts w:ascii="Arial" w:hAnsi="Arial" w:cs="Arial"/>
          <w:sz w:val="22"/>
          <w:szCs w:val="22"/>
        </w:rPr>
        <w:t xml:space="preserve">K petici se můžete připojit i elektronicky na adrese </w:t>
      </w:r>
      <w:hyperlink r:id="rId9" w:history="1">
        <w:r w:rsidRPr="00D750C6">
          <w:rPr>
            <w:rStyle w:val="Hypertextovodkaz"/>
            <w:rFonts w:ascii="Arial" w:hAnsi="Arial" w:cs="Arial"/>
            <w:b/>
            <w:bCs/>
            <w:sz w:val="22"/>
            <w:szCs w:val="22"/>
          </w:rPr>
          <w:t>www.praha3.cz/nadacnifond</w:t>
        </w:r>
      </w:hyperlink>
      <w:r w:rsidRPr="00D750C6">
        <w:rPr>
          <w:rFonts w:ascii="Arial" w:hAnsi="Arial" w:cs="Arial"/>
          <w:b/>
          <w:bCs/>
          <w:sz w:val="22"/>
          <w:szCs w:val="22"/>
        </w:rPr>
        <w:t xml:space="preserve">. </w:t>
      </w:r>
      <w:r w:rsidRPr="00D750C6">
        <w:rPr>
          <w:rFonts w:ascii="Arial" w:hAnsi="Arial" w:cs="Arial"/>
          <w:bCs/>
          <w:sz w:val="22"/>
          <w:szCs w:val="22"/>
        </w:rPr>
        <w:t>Elektronická petice sice nemá právní hodnotu, můžete tak ale alespoň symbolicky deklarovat Váš souhlas se záměrem NF.</w:t>
      </w:r>
    </w:p>
    <w:p w:rsidR="00D750C6" w:rsidRPr="00D750C6" w:rsidRDefault="00D750C6" w:rsidP="00521D9D">
      <w:pPr>
        <w:autoSpaceDE w:val="0"/>
        <w:autoSpaceDN w:val="0"/>
        <w:adjustRightInd w:val="0"/>
        <w:spacing w:after="0" w:line="360" w:lineRule="auto"/>
        <w:jc w:val="both"/>
        <w:rPr>
          <w:rFonts w:ascii="Arial" w:hAnsi="Arial" w:cs="Arial"/>
          <w:bCs/>
          <w:sz w:val="22"/>
          <w:szCs w:val="22"/>
        </w:rPr>
      </w:pPr>
    </w:p>
    <w:p w:rsidR="00A47621" w:rsidRPr="00D750C6" w:rsidRDefault="00A47621" w:rsidP="00A47621">
      <w:pPr>
        <w:spacing w:line="360" w:lineRule="auto"/>
        <w:jc w:val="both"/>
        <w:rPr>
          <w:rFonts w:ascii="Arial" w:hAnsi="Arial" w:cs="Arial"/>
          <w:sz w:val="22"/>
          <w:szCs w:val="22"/>
        </w:rPr>
      </w:pPr>
      <w:r w:rsidRPr="00D750C6">
        <w:rPr>
          <w:rFonts w:ascii="Arial" w:hAnsi="Arial" w:cs="Arial"/>
          <w:color w:val="000000"/>
          <w:sz w:val="22"/>
          <w:szCs w:val="22"/>
        </w:rPr>
        <w:t xml:space="preserve">Nadační fond pro podporu realizace pavilonu Alfonsa Muchy na vrchu Vítkově pro Slovanskou epopej vypíše v roce 2017 veřejnou architektonickou soutěž  s  respektem k podmínkám, které stanovil sám Alfons Mucha, a </w:t>
      </w:r>
      <w:r w:rsidRPr="00D750C6">
        <w:rPr>
          <w:rFonts w:ascii="Arial" w:hAnsi="Arial" w:cs="Arial"/>
          <w:sz w:val="22"/>
          <w:szCs w:val="22"/>
        </w:rPr>
        <w:t xml:space="preserve">Praze tak poskytne maximální součinnost pro vybudování samostatného pavilonu na vrchu Vítkově pro těchto 20 monumentálních obrazů. </w:t>
      </w:r>
    </w:p>
    <w:p w:rsidR="00A47621" w:rsidRPr="00D750C6" w:rsidRDefault="00A47621" w:rsidP="00A47621">
      <w:pPr>
        <w:spacing w:line="360" w:lineRule="auto"/>
        <w:jc w:val="both"/>
        <w:rPr>
          <w:rFonts w:ascii="Arial" w:hAnsi="Arial" w:cs="Arial"/>
          <w:b/>
          <w:sz w:val="22"/>
          <w:szCs w:val="22"/>
        </w:rPr>
      </w:pPr>
      <w:r w:rsidRPr="00D750C6">
        <w:rPr>
          <w:rFonts w:ascii="Arial" w:hAnsi="Arial" w:cs="Arial"/>
          <w:sz w:val="22"/>
          <w:szCs w:val="22"/>
        </w:rPr>
        <w:t>Městská část Praha 3 do nadačního fondu vložila 300 tisíc korun. Záměr můžete finančním darem podpořit i vy. Prostředky, které budou využity výhradně na podporu realizace pavilonu Alfonse Muchy na vrchu Vítkově pro Slovanskou epopej, lze poukázat na účet č</w:t>
      </w:r>
      <w:r w:rsidRPr="00D750C6">
        <w:rPr>
          <w:rFonts w:ascii="Arial" w:hAnsi="Arial" w:cs="Arial"/>
          <w:b/>
          <w:sz w:val="22"/>
          <w:szCs w:val="22"/>
        </w:rPr>
        <w:t>. 3991010309/0800.</w:t>
      </w:r>
    </w:p>
    <w:p w:rsidR="00A47621" w:rsidRPr="00D750C6" w:rsidRDefault="00A47621" w:rsidP="00A47621">
      <w:pPr>
        <w:spacing w:line="360" w:lineRule="auto"/>
        <w:jc w:val="both"/>
        <w:rPr>
          <w:rFonts w:ascii="Arial" w:hAnsi="Arial" w:cs="Arial"/>
          <w:sz w:val="22"/>
          <w:szCs w:val="22"/>
        </w:rPr>
      </w:pPr>
      <w:r w:rsidRPr="00D750C6">
        <w:rPr>
          <w:rFonts w:ascii="Arial" w:hAnsi="Arial" w:cs="Arial"/>
          <w:sz w:val="22"/>
          <w:szCs w:val="22"/>
        </w:rPr>
        <w:t>„</w:t>
      </w:r>
      <w:r w:rsidRPr="00D750C6">
        <w:rPr>
          <w:rFonts w:ascii="Arial" w:hAnsi="Arial" w:cs="Arial"/>
          <w:i/>
          <w:sz w:val="22"/>
          <w:szCs w:val="22"/>
        </w:rPr>
        <w:t>Všichni dárci budou zveřejněni, ale ti, kteří přispějí nad určitou sumu, budou poté zvěčněni v nově vybudovaném pavilonu na Vítkově. Forma této prezentace bude součástí zadání architektonické soutěže. Chceme, aby lidé věděli, že si jejich podpory vážíme</w:t>
      </w:r>
      <w:r w:rsidRPr="00D750C6">
        <w:rPr>
          <w:rFonts w:ascii="Arial" w:hAnsi="Arial" w:cs="Arial"/>
          <w:sz w:val="22"/>
          <w:szCs w:val="22"/>
        </w:rPr>
        <w:t>,“ prozradila předsedkyně správní rady NF Vladislava Hujová. U fyzických osob půjde o částku nad 5 000 korun, u právnických osob o částku nad 20 000 korun.</w:t>
      </w:r>
    </w:p>
    <w:p w:rsidR="00A47621" w:rsidRDefault="00A47621" w:rsidP="00A47621">
      <w:pPr>
        <w:spacing w:line="360" w:lineRule="auto"/>
        <w:jc w:val="both"/>
        <w:rPr>
          <w:rFonts w:ascii="Arial" w:hAnsi="Arial" w:cs="Arial"/>
          <w:sz w:val="20"/>
          <w:szCs w:val="20"/>
          <w:u w:val="single"/>
        </w:rPr>
      </w:pPr>
    </w:p>
    <w:p w:rsidR="00A47621" w:rsidRDefault="00A47621" w:rsidP="00A47621">
      <w:pPr>
        <w:spacing w:line="360" w:lineRule="auto"/>
        <w:jc w:val="both"/>
        <w:rPr>
          <w:rFonts w:ascii="Arial" w:hAnsi="Arial" w:cs="Arial"/>
          <w:sz w:val="20"/>
          <w:szCs w:val="20"/>
          <w:u w:val="single"/>
        </w:rPr>
      </w:pPr>
      <w:r>
        <w:rPr>
          <w:rFonts w:ascii="Arial" w:hAnsi="Arial" w:cs="Arial"/>
          <w:sz w:val="20"/>
          <w:szCs w:val="20"/>
          <w:u w:val="single"/>
        </w:rPr>
        <w:t>Přílohy:</w:t>
      </w:r>
    </w:p>
    <w:p w:rsidR="00A47621" w:rsidRDefault="00A47621" w:rsidP="00A47621">
      <w:pPr>
        <w:pStyle w:val="Odstavecseseznamem"/>
        <w:numPr>
          <w:ilvl w:val="0"/>
          <w:numId w:val="3"/>
        </w:numPr>
        <w:suppressAutoHyphens w:val="0"/>
        <w:spacing w:after="160" w:line="360" w:lineRule="auto"/>
        <w:jc w:val="both"/>
        <w:rPr>
          <w:rFonts w:ascii="Arial" w:hAnsi="Arial" w:cs="Arial"/>
          <w:sz w:val="20"/>
          <w:szCs w:val="20"/>
        </w:rPr>
      </w:pPr>
      <w:r>
        <w:rPr>
          <w:rFonts w:ascii="Arial" w:hAnsi="Arial" w:cs="Arial"/>
          <w:sz w:val="20"/>
          <w:szCs w:val="20"/>
        </w:rPr>
        <w:t>Ověřovací studie</w:t>
      </w:r>
      <w:r w:rsidR="00521D9D">
        <w:rPr>
          <w:rFonts w:ascii="Arial" w:hAnsi="Arial" w:cs="Arial"/>
          <w:sz w:val="20"/>
          <w:szCs w:val="20"/>
        </w:rPr>
        <w:t xml:space="preserve"> IPR z r. 2010</w:t>
      </w:r>
    </w:p>
    <w:p w:rsidR="00A47621" w:rsidRDefault="00A47621" w:rsidP="00A47621">
      <w:pPr>
        <w:pStyle w:val="Odstavecseseznamem"/>
        <w:numPr>
          <w:ilvl w:val="0"/>
          <w:numId w:val="3"/>
        </w:numPr>
        <w:suppressAutoHyphens w:val="0"/>
        <w:spacing w:after="160" w:line="360" w:lineRule="auto"/>
        <w:jc w:val="both"/>
        <w:rPr>
          <w:rFonts w:ascii="Arial" w:hAnsi="Arial" w:cs="Arial"/>
          <w:sz w:val="20"/>
          <w:szCs w:val="20"/>
        </w:rPr>
      </w:pPr>
      <w:r>
        <w:rPr>
          <w:rFonts w:ascii="Arial" w:hAnsi="Arial" w:cs="Arial"/>
          <w:sz w:val="20"/>
          <w:szCs w:val="20"/>
        </w:rPr>
        <w:t>Dokument z r. 1925</w:t>
      </w:r>
    </w:p>
    <w:p w:rsidR="00D82E28" w:rsidRPr="00C70CE6" w:rsidRDefault="00D82E28" w:rsidP="00D82E28">
      <w:pPr>
        <w:tabs>
          <w:tab w:val="left" w:pos="7605"/>
        </w:tabs>
        <w:rPr>
          <w:sz w:val="22"/>
          <w:szCs w:val="22"/>
        </w:rPr>
      </w:pPr>
      <w:r w:rsidRPr="00C70CE6">
        <w:rPr>
          <w:sz w:val="22"/>
          <w:szCs w:val="22"/>
        </w:rPr>
        <w:tab/>
      </w:r>
    </w:p>
    <w:p w:rsidR="00B07479" w:rsidRPr="00D82E28" w:rsidRDefault="00B07479" w:rsidP="00D82E28">
      <w:pPr>
        <w:jc w:val="center"/>
      </w:pPr>
    </w:p>
    <w:sectPr w:rsidR="00B07479" w:rsidRPr="00D82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CE">
    <w:altName w:val="Arial"/>
    <w:charset w:val="EE"/>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D69"/>
    <w:multiLevelType w:val="hybridMultilevel"/>
    <w:tmpl w:val="FA808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096048"/>
    <w:multiLevelType w:val="hybridMultilevel"/>
    <w:tmpl w:val="86640B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544A70F0"/>
    <w:multiLevelType w:val="hybridMultilevel"/>
    <w:tmpl w:val="AAD2BF88"/>
    <w:lvl w:ilvl="0" w:tplc="09BA7AE8">
      <w:start w:val="1"/>
      <w:numFmt w:val="decimal"/>
      <w:lvlText w:val="%1."/>
      <w:lvlJc w:val="left"/>
      <w:pPr>
        <w:ind w:left="735" w:hanging="375"/>
      </w:pPr>
      <w:rPr>
        <w:rFonts w:eastAsia="Calibri Light"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28"/>
    <w:rsid w:val="00082B74"/>
    <w:rsid w:val="00521D9D"/>
    <w:rsid w:val="00920AA9"/>
    <w:rsid w:val="00A47621"/>
    <w:rsid w:val="00AF51E1"/>
    <w:rsid w:val="00B07479"/>
    <w:rsid w:val="00C97117"/>
    <w:rsid w:val="00D750C6"/>
    <w:rsid w:val="00D8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4DEAD-777B-4E10-9D60-E461C321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2E28"/>
    <w:pPr>
      <w:suppressAutoHyphens/>
      <w:spacing w:after="200" w:line="240" w:lineRule="auto"/>
    </w:pPr>
    <w:rPr>
      <w:rFonts w:ascii="Cambria" w:eastAsia="MS Mincho" w:hAnsi="Cambria"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82E28"/>
    <w:rPr>
      <w:rFonts w:cs="Times New Roman"/>
      <w:color w:val="0000FF"/>
      <w:u w:val="single"/>
    </w:rPr>
  </w:style>
  <w:style w:type="paragraph" w:styleId="Zhlav">
    <w:name w:val="header"/>
    <w:basedOn w:val="Normln"/>
    <w:link w:val="ZhlavChar"/>
    <w:rsid w:val="00D82E28"/>
    <w:pPr>
      <w:tabs>
        <w:tab w:val="center" w:pos="4153"/>
        <w:tab w:val="right" w:pos="8306"/>
      </w:tabs>
      <w:spacing w:after="0"/>
    </w:pPr>
  </w:style>
  <w:style w:type="character" w:customStyle="1" w:styleId="ZhlavChar">
    <w:name w:val="Záhlaví Char"/>
    <w:basedOn w:val="Standardnpsmoodstavce"/>
    <w:link w:val="Zhlav"/>
    <w:rsid w:val="00D82E28"/>
    <w:rPr>
      <w:rFonts w:ascii="Cambria" w:eastAsia="MS Mincho" w:hAnsi="Cambria" w:cs="Times New Roman"/>
      <w:sz w:val="24"/>
      <w:szCs w:val="24"/>
      <w:lang w:eastAsia="ar-SA"/>
    </w:rPr>
  </w:style>
  <w:style w:type="paragraph" w:styleId="Odstavecseseznamem">
    <w:name w:val="List Paragraph"/>
    <w:basedOn w:val="Normln"/>
    <w:uiPriority w:val="34"/>
    <w:qFormat/>
    <w:rsid w:val="00D82E28"/>
    <w:pPr>
      <w:ind w:left="720"/>
      <w:contextualSpacing/>
    </w:pPr>
  </w:style>
  <w:style w:type="paragraph" w:styleId="Normlnweb">
    <w:name w:val="Normal (Web)"/>
    <w:basedOn w:val="Normln"/>
    <w:uiPriority w:val="99"/>
    <w:semiHidden/>
    <w:unhideWhenUsed/>
    <w:rsid w:val="00A47621"/>
    <w:pPr>
      <w:suppressAutoHyphens w:val="0"/>
      <w:spacing w:after="360"/>
    </w:pPr>
    <w:rPr>
      <w:rFonts w:ascii="Times New Roman" w:eastAsiaTheme="minorHAnsi"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ha3.cz/" TargetMode="External"/><Relationship Id="rId11" Type="http://schemas.openxmlformats.org/officeDocument/2006/relationships/theme" Target="theme/theme1.xml"/><Relationship Id="rId5" Type="http://schemas.openxmlformats.org/officeDocument/2006/relationships/hyperlink" Target="http://www.praha3.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ha3.cz/nadacnifond"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3061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Luňáčková Michaela Mgr. (ÚMČ Praha 3)</dc:creator>
  <cp:keywords/>
  <dc:description/>
  <cp:lastModifiedBy>Luňáčková Michaela Mgr. (ÚMČ Praha 3)</cp:lastModifiedBy>
  <cp:revision>2</cp:revision>
  <dcterms:created xsi:type="dcterms:W3CDTF">2016-12-21T10:22:00Z</dcterms:created>
  <dcterms:modified xsi:type="dcterms:W3CDTF">2016-12-21T10:22:00Z</dcterms:modified>
</cp:coreProperties>
</file>